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python-sphinxcontrib-apidoc 0.3.0</w:t>
      </w:r>
    </w:p>
    <w:p>
      <w:pPr/>
      <w:r>
        <w:rPr>
          <w:rStyle w:val="a0"/>
          <w:rFonts w:ascii="Arial" w:hAnsi="Arial"/>
          <w:b/>
        </w:rPr>
        <w:t xml:space="preserve">Copyright notice: </w:t>
      </w:r>
    </w:p>
    <w:p>
      <w:pPr/>
      <w:r>
        <w:rPr>
          <w:rStyle w:val="a0"/>
          <w:rFonts w:ascii="宋体" w:hAnsi="宋体"/>
          <w:sz w:val="22"/>
        </w:rPr>
        <w:t>Copyright (c) 2018 by Stephen Finucane &lt;stephen@that.guru&gt;</w:t>
      </w:r>
      <w:r>
        <w:rPr>
          <w:rStyle w:val="a0"/>
          <w:rFonts w:ascii="宋体" w:hAnsi="宋体"/>
          <w:sz w:val="22"/>
        </w:rPr>
        <w:br/>
      </w:r>
    </w:p>
    <w:p>
      <w:pPr/>
      <w:r>
        <w:rPr>
          <w:rStyle w:val="a0"/>
          <w:b/>
        </w:rPr>
        <w:t xml:space="preserve">License: </w:t>
      </w:r>
      <w:r>
        <w:rPr>
          <w:rStyle w:val="a0"/>
          <w:sz w:val="21"/>
        </w:rPr>
        <w:t>BSD 2-Clause "Simplified" License</w:t>
      </w:r>
    </w:p>
    <w:p>
      <w:pPr/>
      <w:r>
        <w:rPr>
          <w:rStyle w:val="a0"/>
          <w:rFonts w:ascii="宋体" w:hAnsi="宋体"/>
          <w:sz w:val="22"/>
        </w:rPr>
        <w:t>The 2-Clause BSD License</w:t>
      </w:r>
    </w:p>
    <w:p>
      <w:pPr/>
      <w:r>
        <w:rPr>
          <w:rStyle w:val="a0"/>
          <w:rFonts w:ascii="宋体" w:hAnsi="宋体"/>
          <w:sz w:val="22"/>
        </w:rPr>
        <w:t>SPDX short identifier: BSD-2-Clause</w:t>
      </w:r>
    </w:p>
    <w:p>
      <w:pPr/>
    </w:p>
    <w:p>
      <w:pPr/>
      <w:r>
        <w:rPr>
          <w:rStyle w:val="a0"/>
          <w:rFonts w:ascii="宋体" w:hAnsi="宋体"/>
          <w:sz w:val="22"/>
        </w:rPr>
        <w:t>Further resources on the 2-clause BSD license</w:t>
      </w:r>
    </w:p>
    <w:p>
      <w:pPr/>
      <w:r>
        <w:rPr>
          <w:rStyle w:val="a0"/>
          <w:rFonts w:ascii="宋体" w:hAnsi="宋体"/>
          <w:sz w:val="22"/>
        </w:rPr>
        <w:t>OSI Approved License Logo</w:t>
      </w:r>
    </w:p>
    <w:p>
      <w:pPr/>
    </w:p>
    <w:p>
      <w:pPr/>
      <w:r>
        <w:rPr>
          <w:rStyle w:val="a0"/>
          <w:rFonts w:ascii="宋体" w:hAnsi="宋体"/>
          <w:sz w:val="22"/>
        </w:rPr>
        <w:t>Note: This license has also been called the "Simplified BSD License" and the "FreeBSD License". See also the 3-clause BSD License.</w:t>
      </w:r>
    </w:p>
    <w:p>
      <w:pP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